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5E72BD" w14:textId="77777777" w:rsidR="00062FC0" w:rsidRPr="00062FC0" w:rsidRDefault="00062FC0" w:rsidP="00062FC0">
      <w:pPr>
        <w:jc w:val="center"/>
        <w:rPr>
          <w:rFonts w:ascii="Arial" w:hAnsi="Arial" w:cs="Arial"/>
          <w:b/>
          <w:bCs/>
          <w:color w:val="FF0000"/>
          <w:sz w:val="24"/>
          <w:szCs w:val="24"/>
        </w:rPr>
      </w:pPr>
      <w:r w:rsidRPr="00062FC0">
        <w:rPr>
          <w:rFonts w:ascii="Arial" w:hAnsi="Arial" w:cs="Arial"/>
          <w:b/>
          <w:bCs/>
          <w:color w:val="FF0000"/>
          <w:sz w:val="24"/>
          <w:szCs w:val="24"/>
        </w:rPr>
        <w:t>Alimentação saudável e consumo consciente</w:t>
      </w:r>
    </w:p>
    <w:p w14:paraId="72E0313A" w14:textId="4DD39130" w:rsidR="009F357A" w:rsidRPr="00062FC0" w:rsidRDefault="00783671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Intencionalidade</w:t>
      </w:r>
      <w:r w:rsidR="00062FC0">
        <w:rPr>
          <w:rFonts w:ascii="Arial" w:hAnsi="Arial" w:cs="Arial"/>
          <w:b/>
          <w:bCs/>
          <w:sz w:val="24"/>
          <w:szCs w:val="24"/>
        </w:rPr>
        <w:t>:</w:t>
      </w:r>
    </w:p>
    <w:p w14:paraId="33587896" w14:textId="2287D362" w:rsidR="00F41232" w:rsidRPr="00062FC0" w:rsidRDefault="00F41232">
      <w:pPr>
        <w:rPr>
          <w:rFonts w:ascii="Arial" w:hAnsi="Arial" w:cs="Arial"/>
          <w:sz w:val="24"/>
          <w:szCs w:val="24"/>
        </w:rPr>
      </w:pPr>
      <w:r w:rsidRPr="00062FC0">
        <w:rPr>
          <w:rFonts w:ascii="Arial" w:hAnsi="Arial" w:cs="Arial"/>
          <w:sz w:val="24"/>
          <w:szCs w:val="24"/>
        </w:rPr>
        <w:t xml:space="preserve">A partir da necessidade de trazer de forma atraente alimentos saudáveis para as crianças </w:t>
      </w:r>
    </w:p>
    <w:p w14:paraId="58E9275A" w14:textId="5AF7AC3C" w:rsidR="00F41232" w:rsidRPr="00062FC0" w:rsidRDefault="00062FC0">
      <w:pPr>
        <w:rPr>
          <w:rFonts w:ascii="Arial" w:hAnsi="Arial" w:cs="Arial"/>
          <w:sz w:val="24"/>
          <w:szCs w:val="24"/>
        </w:rPr>
      </w:pPr>
      <w:r w:rsidRPr="00062FC0">
        <w:rPr>
          <w:rFonts w:ascii="Arial" w:hAnsi="Arial" w:cs="Arial"/>
          <w:sz w:val="24"/>
          <w:szCs w:val="24"/>
        </w:rPr>
        <w:t>Introduzi</w:t>
      </w:r>
      <w:r w:rsidR="00F41232" w:rsidRPr="00062FC0">
        <w:rPr>
          <w:rFonts w:ascii="Arial" w:hAnsi="Arial" w:cs="Arial"/>
          <w:sz w:val="24"/>
          <w:szCs w:val="24"/>
        </w:rPr>
        <w:t xml:space="preserve"> em nosso planejamento, vivências que explorassem alimentos saudáveis evidenciando alimentos que já fazem parte do cardá</w:t>
      </w:r>
      <w:r w:rsidRPr="00062FC0">
        <w:rPr>
          <w:rFonts w:ascii="Arial" w:hAnsi="Arial" w:cs="Arial"/>
          <w:sz w:val="24"/>
          <w:szCs w:val="24"/>
        </w:rPr>
        <w:t>p</w:t>
      </w:r>
      <w:r w:rsidR="00F41232" w:rsidRPr="00062FC0">
        <w:rPr>
          <w:rFonts w:ascii="Arial" w:hAnsi="Arial" w:cs="Arial"/>
          <w:sz w:val="24"/>
          <w:szCs w:val="24"/>
        </w:rPr>
        <w:t xml:space="preserve">io escolar, provocando a curiosidade de como aproveitar bem os alimentos, com menos </w:t>
      </w:r>
      <w:r w:rsidRPr="00062FC0">
        <w:rPr>
          <w:rFonts w:ascii="Arial" w:hAnsi="Arial" w:cs="Arial"/>
          <w:sz w:val="24"/>
          <w:szCs w:val="24"/>
        </w:rPr>
        <w:t>desperdício</w:t>
      </w:r>
      <w:r w:rsidR="00F41232" w:rsidRPr="00062FC0">
        <w:rPr>
          <w:rFonts w:ascii="Arial" w:hAnsi="Arial" w:cs="Arial"/>
          <w:sz w:val="24"/>
          <w:szCs w:val="24"/>
        </w:rPr>
        <w:t xml:space="preserve">. </w:t>
      </w:r>
    </w:p>
    <w:p w14:paraId="19C4F5A6" w14:textId="767DED3B" w:rsidR="00F41232" w:rsidRPr="00062FC0" w:rsidRDefault="00F41232">
      <w:pPr>
        <w:rPr>
          <w:rFonts w:ascii="Arial" w:hAnsi="Arial" w:cs="Arial"/>
          <w:b/>
          <w:bCs/>
          <w:sz w:val="24"/>
          <w:szCs w:val="24"/>
        </w:rPr>
      </w:pPr>
      <w:r w:rsidRPr="00062FC0">
        <w:rPr>
          <w:rFonts w:ascii="Arial" w:hAnsi="Arial" w:cs="Arial"/>
          <w:b/>
          <w:bCs/>
          <w:sz w:val="24"/>
          <w:szCs w:val="24"/>
        </w:rPr>
        <w:t>Atividades:</w:t>
      </w:r>
    </w:p>
    <w:p w14:paraId="01DC85BA" w14:textId="03D282A7" w:rsidR="00F41232" w:rsidRPr="00062FC0" w:rsidRDefault="00F41232">
      <w:pPr>
        <w:rPr>
          <w:rFonts w:ascii="Arial" w:hAnsi="Arial" w:cs="Arial"/>
          <w:sz w:val="24"/>
          <w:szCs w:val="24"/>
        </w:rPr>
      </w:pPr>
      <w:r w:rsidRPr="00062FC0">
        <w:rPr>
          <w:rFonts w:ascii="Arial" w:hAnsi="Arial" w:cs="Arial"/>
          <w:sz w:val="24"/>
          <w:szCs w:val="24"/>
        </w:rPr>
        <w:t>- Vídeos sobre plantio, alimentação saudável.</w:t>
      </w:r>
    </w:p>
    <w:p w14:paraId="7BCCE848" w14:textId="6AB1E521" w:rsidR="00F41232" w:rsidRPr="00062FC0" w:rsidRDefault="00F41232">
      <w:pPr>
        <w:rPr>
          <w:rFonts w:ascii="Arial" w:hAnsi="Arial" w:cs="Arial"/>
          <w:sz w:val="24"/>
          <w:szCs w:val="24"/>
        </w:rPr>
      </w:pPr>
      <w:r w:rsidRPr="00062FC0">
        <w:rPr>
          <w:rFonts w:ascii="Arial" w:hAnsi="Arial" w:cs="Arial"/>
          <w:sz w:val="24"/>
          <w:szCs w:val="24"/>
        </w:rPr>
        <w:t>- Cartazes coletivos;</w:t>
      </w:r>
    </w:p>
    <w:p w14:paraId="11963CBA" w14:textId="4C42119B" w:rsidR="00F41232" w:rsidRPr="00062FC0" w:rsidRDefault="00F41232">
      <w:pPr>
        <w:rPr>
          <w:rFonts w:ascii="Arial" w:hAnsi="Arial" w:cs="Arial"/>
          <w:sz w:val="24"/>
          <w:szCs w:val="24"/>
        </w:rPr>
      </w:pPr>
      <w:r w:rsidRPr="00062FC0">
        <w:rPr>
          <w:rFonts w:ascii="Arial" w:hAnsi="Arial" w:cs="Arial"/>
          <w:sz w:val="24"/>
          <w:szCs w:val="24"/>
        </w:rPr>
        <w:t>- Histórias relacionadas ao tema: O grande rabanete, Ana e as frutas, O sanduiche da Dona Maricota.</w:t>
      </w:r>
    </w:p>
    <w:p w14:paraId="28F0D0B3" w14:textId="67325A95" w:rsidR="00F41232" w:rsidRPr="00062FC0" w:rsidRDefault="00F41232">
      <w:pPr>
        <w:rPr>
          <w:rFonts w:ascii="Arial" w:hAnsi="Arial" w:cs="Arial"/>
          <w:sz w:val="24"/>
          <w:szCs w:val="24"/>
        </w:rPr>
      </w:pPr>
      <w:r w:rsidRPr="00062FC0">
        <w:rPr>
          <w:rFonts w:ascii="Arial" w:hAnsi="Arial" w:cs="Arial"/>
          <w:sz w:val="24"/>
          <w:szCs w:val="24"/>
        </w:rPr>
        <w:t xml:space="preserve">- </w:t>
      </w:r>
      <w:r w:rsidR="00062FC0" w:rsidRPr="00062FC0">
        <w:rPr>
          <w:rFonts w:ascii="Arial" w:hAnsi="Arial" w:cs="Arial"/>
          <w:sz w:val="24"/>
          <w:szCs w:val="24"/>
        </w:rPr>
        <w:t>Receitas;</w:t>
      </w:r>
    </w:p>
    <w:p w14:paraId="0D8186A4" w14:textId="473B8E97" w:rsidR="00062FC0" w:rsidRPr="00062FC0" w:rsidRDefault="00062FC0">
      <w:pPr>
        <w:rPr>
          <w:rFonts w:ascii="Arial" w:hAnsi="Arial" w:cs="Arial"/>
          <w:sz w:val="24"/>
          <w:szCs w:val="24"/>
        </w:rPr>
      </w:pPr>
      <w:r w:rsidRPr="00062FC0">
        <w:rPr>
          <w:rFonts w:ascii="Arial" w:hAnsi="Arial" w:cs="Arial"/>
          <w:sz w:val="24"/>
          <w:szCs w:val="24"/>
        </w:rPr>
        <w:t>- Plantio de tomates e alface (mini horta).</w:t>
      </w:r>
    </w:p>
    <w:p w14:paraId="10218C79" w14:textId="3A9BCE03" w:rsidR="00062FC0" w:rsidRDefault="00062FC0">
      <w:pPr>
        <w:rPr>
          <w:rFonts w:ascii="Arial" w:hAnsi="Arial" w:cs="Arial"/>
          <w:sz w:val="24"/>
          <w:szCs w:val="24"/>
        </w:rPr>
      </w:pPr>
      <w:r w:rsidRPr="00062FC0">
        <w:rPr>
          <w:rFonts w:ascii="Arial" w:hAnsi="Arial" w:cs="Arial"/>
          <w:sz w:val="24"/>
          <w:szCs w:val="24"/>
        </w:rPr>
        <w:t>- Modelagem de frutas com massinha.</w:t>
      </w:r>
    </w:p>
    <w:p w14:paraId="7AEA3D62" w14:textId="794F22CF" w:rsidR="00783671" w:rsidRDefault="0078367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Produção de brinquedos com materiais recicláveis;</w:t>
      </w:r>
    </w:p>
    <w:p w14:paraId="0AA6B485" w14:textId="044373B5" w:rsidR="00783671" w:rsidRDefault="0078367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Mercadinho na sala, com embalagens criando contextos de brincadeiras e reflexões sobre consumo e descarte consciente. </w:t>
      </w:r>
    </w:p>
    <w:p w14:paraId="519973AD" w14:textId="5AE8194A" w:rsidR="00783671" w:rsidRDefault="0078367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Produção de arte com materiais recicláveis e elementos da natureza.</w:t>
      </w:r>
    </w:p>
    <w:p w14:paraId="61890476" w14:textId="4D8EF1CD" w:rsidR="00783671" w:rsidRPr="00783671" w:rsidRDefault="00783671" w:rsidP="00783671">
      <w:pPr>
        <w:jc w:val="center"/>
        <w:rPr>
          <w:rFonts w:ascii="Arial" w:hAnsi="Arial" w:cs="Arial"/>
          <w:b/>
          <w:bCs/>
          <w:color w:val="FF0000"/>
          <w:sz w:val="24"/>
          <w:szCs w:val="24"/>
        </w:rPr>
      </w:pPr>
      <w:r w:rsidRPr="00783671">
        <w:rPr>
          <w:rFonts w:ascii="Arial" w:hAnsi="Arial" w:cs="Arial"/>
          <w:b/>
          <w:bCs/>
          <w:color w:val="FF0000"/>
          <w:sz w:val="24"/>
          <w:szCs w:val="24"/>
        </w:rPr>
        <w:t>Fotos de alguns momentos:</w:t>
      </w:r>
    </w:p>
    <w:p w14:paraId="2C130CC6" w14:textId="77777777" w:rsidR="00783671" w:rsidRDefault="0078367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Confecção de brinquedos</w:t>
      </w:r>
    </w:p>
    <w:p w14:paraId="3CE8613E" w14:textId="77777777" w:rsidR="00783671" w:rsidRDefault="00062FC0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1A528C68" wp14:editId="725AC65C">
            <wp:extent cx="1731981" cy="1298985"/>
            <wp:effectExtent l="0" t="0" r="1905" b="0"/>
            <wp:docPr id="264507346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926" cy="1320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E13B35" wp14:editId="6C56A651">
            <wp:extent cx="1792942" cy="1344706"/>
            <wp:effectExtent l="0" t="0" r="0" b="8255"/>
            <wp:docPr id="1126897251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375" cy="1363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C692EE" wp14:editId="325AB01D">
            <wp:extent cx="1559859" cy="1375522"/>
            <wp:effectExtent l="0" t="0" r="2540" b="0"/>
            <wp:docPr id="574453243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2" r="17120"/>
                    <a:stretch/>
                  </pic:blipFill>
                  <pic:spPr bwMode="auto">
                    <a:xfrm>
                      <a:off x="0" y="0"/>
                      <a:ext cx="1586500" cy="139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1F6408" w14:textId="77777777" w:rsidR="00783671" w:rsidRDefault="00783671">
      <w:pPr>
        <w:rPr>
          <w:rFonts w:ascii="Arial" w:hAnsi="Arial" w:cs="Arial"/>
          <w:sz w:val="24"/>
          <w:szCs w:val="24"/>
        </w:rPr>
      </w:pPr>
    </w:p>
    <w:p w14:paraId="12D6FE03" w14:textId="77777777" w:rsidR="00783671" w:rsidRDefault="00783671">
      <w:pPr>
        <w:rPr>
          <w:rFonts w:ascii="Arial" w:hAnsi="Arial" w:cs="Arial"/>
          <w:sz w:val="24"/>
          <w:szCs w:val="24"/>
        </w:rPr>
      </w:pPr>
    </w:p>
    <w:p w14:paraId="6853EEAF" w14:textId="77777777" w:rsidR="00783671" w:rsidRDefault="00783671">
      <w:pPr>
        <w:rPr>
          <w:rFonts w:ascii="Arial" w:hAnsi="Arial" w:cs="Arial"/>
          <w:sz w:val="24"/>
          <w:szCs w:val="24"/>
        </w:rPr>
      </w:pPr>
    </w:p>
    <w:p w14:paraId="392F487F" w14:textId="77777777" w:rsidR="00783671" w:rsidRDefault="00783671">
      <w:pPr>
        <w:rPr>
          <w:rFonts w:ascii="Arial" w:hAnsi="Arial" w:cs="Arial"/>
          <w:sz w:val="24"/>
          <w:szCs w:val="24"/>
        </w:rPr>
      </w:pPr>
    </w:p>
    <w:p w14:paraId="383804B3" w14:textId="77777777" w:rsidR="00783671" w:rsidRDefault="00783671">
      <w:pPr>
        <w:rPr>
          <w:rFonts w:ascii="Arial" w:hAnsi="Arial" w:cs="Arial"/>
          <w:sz w:val="24"/>
          <w:szCs w:val="24"/>
        </w:rPr>
      </w:pPr>
    </w:p>
    <w:p w14:paraId="553D0B45" w14:textId="77777777" w:rsidR="00783671" w:rsidRDefault="00783671">
      <w:pPr>
        <w:rPr>
          <w:rFonts w:ascii="Arial" w:hAnsi="Arial" w:cs="Arial"/>
          <w:sz w:val="24"/>
          <w:szCs w:val="24"/>
        </w:rPr>
      </w:pPr>
    </w:p>
    <w:p w14:paraId="45AD6EB0" w14:textId="21E63EE5" w:rsidR="00783671" w:rsidRDefault="0078367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Arte com elementos da natureza:</w:t>
      </w:r>
    </w:p>
    <w:p w14:paraId="30301942" w14:textId="00750568" w:rsidR="00783671" w:rsidRDefault="00062FC0">
      <w:pPr>
        <w:rPr>
          <w:noProof/>
        </w:rPr>
      </w:pPr>
      <w:r>
        <w:rPr>
          <w:noProof/>
        </w:rPr>
        <w:drawing>
          <wp:inline distT="0" distB="0" distL="0" distR="0" wp14:anchorId="38E03053" wp14:editId="0BAAA5CD">
            <wp:extent cx="1935125" cy="1935125"/>
            <wp:effectExtent l="0" t="0" r="8255" b="8255"/>
            <wp:docPr id="82425820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374" cy="1942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3671">
        <w:rPr>
          <w:noProof/>
        </w:rPr>
        <w:t xml:space="preserve">  </w:t>
      </w:r>
    </w:p>
    <w:p w14:paraId="51E08BA8" w14:textId="45122031" w:rsidR="00783671" w:rsidRDefault="00783671">
      <w:pPr>
        <w:rPr>
          <w:noProof/>
        </w:rPr>
      </w:pPr>
      <w:r>
        <w:rPr>
          <w:noProof/>
        </w:rPr>
        <w:t>Plantio de sementes para horta e cuidado com a natureza:</w:t>
      </w:r>
    </w:p>
    <w:p w14:paraId="593279BC" w14:textId="77777777" w:rsidR="00783671" w:rsidRDefault="00062FC0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3E2170AA" wp14:editId="558B2B20">
            <wp:extent cx="1903722" cy="1428462"/>
            <wp:effectExtent l="8890" t="0" r="0" b="0"/>
            <wp:docPr id="194973760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24036" cy="1443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6F312B" wp14:editId="5BB14553">
            <wp:extent cx="2584046" cy="1816536"/>
            <wp:effectExtent l="0" t="0" r="6985" b="0"/>
            <wp:docPr id="1399037831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25"/>
                    <a:stretch/>
                  </pic:blipFill>
                  <pic:spPr bwMode="auto">
                    <a:xfrm>
                      <a:off x="0" y="0"/>
                      <a:ext cx="2616588" cy="1839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BA7DBB" wp14:editId="517632AB">
            <wp:extent cx="1275869" cy="1701209"/>
            <wp:effectExtent l="0" t="0" r="635" b="0"/>
            <wp:docPr id="2076391596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33" cy="1710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1F99C" w14:textId="46B6CD8A" w:rsidR="00783671" w:rsidRDefault="0078367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Alimentação saudável / Receitas e degustações:</w:t>
      </w:r>
    </w:p>
    <w:p w14:paraId="1917F49F" w14:textId="77777777" w:rsidR="00783671" w:rsidRDefault="00062FC0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D6CA601" wp14:editId="52EBA48B">
            <wp:extent cx="2733960" cy="2410691"/>
            <wp:effectExtent l="0" t="0" r="9525" b="8890"/>
            <wp:docPr id="974023390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169"/>
                    <a:stretch/>
                  </pic:blipFill>
                  <pic:spPr bwMode="auto">
                    <a:xfrm>
                      <a:off x="0" y="0"/>
                      <a:ext cx="2733960" cy="2410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2929DD" wp14:editId="36CF043D">
            <wp:extent cx="2584273" cy="2161309"/>
            <wp:effectExtent l="0" t="0" r="6985" b="0"/>
            <wp:docPr id="1523941150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62" t="10290" r="4867" b="-823"/>
                    <a:stretch/>
                  </pic:blipFill>
                  <pic:spPr bwMode="auto">
                    <a:xfrm>
                      <a:off x="0" y="0"/>
                      <a:ext cx="2584273" cy="2161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438EE4" w14:textId="77777777" w:rsidR="00783671" w:rsidRDefault="00783671">
      <w:pPr>
        <w:rPr>
          <w:rFonts w:ascii="Arial" w:hAnsi="Arial" w:cs="Arial"/>
          <w:sz w:val="24"/>
          <w:szCs w:val="24"/>
        </w:rPr>
      </w:pPr>
    </w:p>
    <w:p w14:paraId="62085AF2" w14:textId="77777777" w:rsidR="00E667DC" w:rsidRPr="00E667DC" w:rsidRDefault="00E667DC" w:rsidP="00E667DC">
      <w:pPr>
        <w:rPr>
          <w:rFonts w:ascii="Arial" w:hAnsi="Arial" w:cs="Arial"/>
          <w:b/>
          <w:bCs/>
          <w:sz w:val="24"/>
          <w:szCs w:val="24"/>
        </w:rPr>
      </w:pPr>
      <w:r w:rsidRPr="00E667DC">
        <w:rPr>
          <w:rFonts w:ascii="Arial" w:hAnsi="Arial" w:cs="Arial"/>
          <w:b/>
          <w:bCs/>
          <w:sz w:val="24"/>
          <w:szCs w:val="24"/>
        </w:rPr>
        <w:t>Vitamina do Hulk:</w:t>
      </w:r>
    </w:p>
    <w:p w14:paraId="7595D4EC" w14:textId="77777777" w:rsidR="00E667DC" w:rsidRPr="00E667DC" w:rsidRDefault="00E667DC" w:rsidP="00E667DC">
      <w:pPr>
        <w:rPr>
          <w:rFonts w:ascii="Arial" w:hAnsi="Arial" w:cs="Arial"/>
          <w:sz w:val="24"/>
          <w:szCs w:val="24"/>
        </w:rPr>
      </w:pPr>
      <w:r w:rsidRPr="00E667DC">
        <w:rPr>
          <w:rFonts w:ascii="Arial" w:hAnsi="Arial" w:cs="Arial"/>
          <w:sz w:val="24"/>
          <w:szCs w:val="24"/>
        </w:rPr>
        <w:t xml:space="preserve">   Ingredientes:</w:t>
      </w:r>
    </w:p>
    <w:p w14:paraId="101647DD" w14:textId="77777777" w:rsidR="00E667DC" w:rsidRPr="00E667DC" w:rsidRDefault="00E667DC" w:rsidP="00E667DC">
      <w:pPr>
        <w:rPr>
          <w:rFonts w:ascii="Arial" w:hAnsi="Arial" w:cs="Arial"/>
          <w:sz w:val="24"/>
          <w:szCs w:val="24"/>
        </w:rPr>
      </w:pPr>
      <w:r w:rsidRPr="00E667DC">
        <w:rPr>
          <w:rFonts w:ascii="Arial" w:hAnsi="Arial" w:cs="Arial"/>
          <w:sz w:val="24"/>
          <w:szCs w:val="24"/>
        </w:rPr>
        <w:t xml:space="preserve"> 1 abacate;</w:t>
      </w:r>
    </w:p>
    <w:p w14:paraId="41CFB2F1" w14:textId="78D4EB83" w:rsidR="00E667DC" w:rsidRPr="00E667DC" w:rsidRDefault="00E667DC" w:rsidP="00E667DC">
      <w:pPr>
        <w:rPr>
          <w:rFonts w:ascii="Arial" w:hAnsi="Arial" w:cs="Arial"/>
          <w:sz w:val="24"/>
          <w:szCs w:val="24"/>
        </w:rPr>
      </w:pPr>
      <w:r w:rsidRPr="00E667DC">
        <w:rPr>
          <w:rFonts w:ascii="Arial" w:hAnsi="Arial" w:cs="Arial"/>
          <w:sz w:val="24"/>
          <w:szCs w:val="24"/>
        </w:rPr>
        <w:lastRenderedPageBreak/>
        <w:t xml:space="preserve"> 1 litro de leite</w:t>
      </w:r>
      <w:r>
        <w:rPr>
          <w:rFonts w:ascii="Arial" w:hAnsi="Arial" w:cs="Arial"/>
          <w:sz w:val="24"/>
          <w:szCs w:val="24"/>
        </w:rPr>
        <w:t xml:space="preserve"> </w:t>
      </w:r>
      <w:r w:rsidRPr="00E667DC">
        <w:rPr>
          <w:rFonts w:ascii="Arial" w:hAnsi="Arial" w:cs="Arial"/>
          <w:sz w:val="24"/>
          <w:szCs w:val="24"/>
        </w:rPr>
        <w:t>(usei sem lactose);</w:t>
      </w:r>
    </w:p>
    <w:p w14:paraId="5810903B" w14:textId="77777777" w:rsidR="00E667DC" w:rsidRPr="00E667DC" w:rsidRDefault="00E667DC" w:rsidP="00E667DC">
      <w:pPr>
        <w:rPr>
          <w:rFonts w:ascii="Arial" w:hAnsi="Arial" w:cs="Arial"/>
          <w:sz w:val="24"/>
          <w:szCs w:val="24"/>
        </w:rPr>
      </w:pPr>
      <w:r w:rsidRPr="00E667DC">
        <w:rPr>
          <w:rFonts w:ascii="Arial" w:hAnsi="Arial" w:cs="Arial"/>
          <w:sz w:val="24"/>
          <w:szCs w:val="24"/>
        </w:rPr>
        <w:t xml:space="preserve"> 1 colher de semente de chia (opcional);</w:t>
      </w:r>
    </w:p>
    <w:p w14:paraId="0E7A089E" w14:textId="77777777" w:rsidR="00E667DC" w:rsidRPr="00E667DC" w:rsidRDefault="00E667DC" w:rsidP="00E667DC">
      <w:pPr>
        <w:rPr>
          <w:rFonts w:ascii="Arial" w:hAnsi="Arial" w:cs="Arial"/>
          <w:sz w:val="24"/>
          <w:szCs w:val="24"/>
        </w:rPr>
      </w:pPr>
      <w:r w:rsidRPr="00E667DC">
        <w:rPr>
          <w:rFonts w:ascii="Arial" w:hAnsi="Arial" w:cs="Arial"/>
          <w:sz w:val="24"/>
          <w:szCs w:val="24"/>
        </w:rPr>
        <w:t xml:space="preserve"> 1 punhadinho de folhas de espinafre;</w:t>
      </w:r>
    </w:p>
    <w:p w14:paraId="7AA95F6D" w14:textId="1937BD66" w:rsidR="00E667DC" w:rsidRPr="00E667DC" w:rsidRDefault="00E667DC" w:rsidP="00E667DC">
      <w:pPr>
        <w:rPr>
          <w:rFonts w:ascii="Arial" w:hAnsi="Arial" w:cs="Arial"/>
          <w:sz w:val="24"/>
          <w:szCs w:val="24"/>
        </w:rPr>
      </w:pPr>
      <w:r w:rsidRPr="00E667DC">
        <w:rPr>
          <w:rFonts w:ascii="Arial" w:hAnsi="Arial" w:cs="Arial"/>
          <w:sz w:val="24"/>
          <w:szCs w:val="24"/>
        </w:rPr>
        <w:t xml:space="preserve"> açúcar a gosto</w:t>
      </w:r>
      <w:r>
        <w:rPr>
          <w:rFonts w:ascii="Arial" w:hAnsi="Arial" w:cs="Arial"/>
          <w:sz w:val="24"/>
          <w:szCs w:val="24"/>
        </w:rPr>
        <w:t xml:space="preserve"> </w:t>
      </w:r>
      <w:r w:rsidRPr="00E667DC">
        <w:rPr>
          <w:rFonts w:ascii="Arial" w:hAnsi="Arial" w:cs="Arial"/>
          <w:sz w:val="24"/>
          <w:szCs w:val="24"/>
        </w:rPr>
        <w:t>(usei demerara,</w:t>
      </w:r>
      <w:r>
        <w:rPr>
          <w:rFonts w:ascii="Arial" w:hAnsi="Arial" w:cs="Arial"/>
          <w:sz w:val="24"/>
          <w:szCs w:val="24"/>
        </w:rPr>
        <w:t xml:space="preserve"> por</w:t>
      </w:r>
      <w:r w:rsidRPr="00E667DC">
        <w:rPr>
          <w:rFonts w:ascii="Arial" w:hAnsi="Arial" w:cs="Arial"/>
          <w:sz w:val="24"/>
          <w:szCs w:val="24"/>
        </w:rPr>
        <w:t xml:space="preserve"> ser mais saudável, mas pode ser o de sua preferência ou </w:t>
      </w:r>
      <w:proofErr w:type="gramStart"/>
      <w:r w:rsidRPr="00E667DC">
        <w:rPr>
          <w:rFonts w:ascii="Arial" w:hAnsi="Arial" w:cs="Arial"/>
          <w:sz w:val="24"/>
          <w:szCs w:val="24"/>
        </w:rPr>
        <w:t>até  mel</w:t>
      </w:r>
      <w:proofErr w:type="gramEnd"/>
      <w:r w:rsidRPr="00E667DC">
        <w:rPr>
          <w:rFonts w:ascii="Arial" w:hAnsi="Arial" w:cs="Arial"/>
          <w:sz w:val="24"/>
          <w:szCs w:val="24"/>
        </w:rPr>
        <w:t>).</w:t>
      </w:r>
    </w:p>
    <w:p w14:paraId="4EBEC41F" w14:textId="77777777" w:rsidR="00E667DC" w:rsidRPr="00E667DC" w:rsidRDefault="00E667DC" w:rsidP="00E667DC">
      <w:pPr>
        <w:rPr>
          <w:rFonts w:ascii="Arial" w:hAnsi="Arial" w:cs="Arial"/>
          <w:sz w:val="24"/>
          <w:szCs w:val="24"/>
        </w:rPr>
      </w:pPr>
    </w:p>
    <w:p w14:paraId="0776A5EB" w14:textId="77777777" w:rsidR="00E667DC" w:rsidRPr="00E667DC" w:rsidRDefault="00E667DC" w:rsidP="00E667DC">
      <w:pPr>
        <w:rPr>
          <w:rFonts w:ascii="Arial" w:hAnsi="Arial" w:cs="Arial"/>
          <w:sz w:val="24"/>
          <w:szCs w:val="24"/>
        </w:rPr>
      </w:pPr>
      <w:r w:rsidRPr="00E667DC">
        <w:rPr>
          <w:rFonts w:ascii="Arial" w:hAnsi="Arial" w:cs="Arial"/>
          <w:sz w:val="24"/>
          <w:szCs w:val="24"/>
        </w:rPr>
        <w:t xml:space="preserve">   Modo de fazer:</w:t>
      </w:r>
    </w:p>
    <w:p w14:paraId="6DC7D4E0" w14:textId="77777777" w:rsidR="00E667DC" w:rsidRPr="00E667DC" w:rsidRDefault="00E667DC" w:rsidP="00E667DC">
      <w:pPr>
        <w:rPr>
          <w:rFonts w:ascii="Arial" w:hAnsi="Arial" w:cs="Arial"/>
          <w:sz w:val="24"/>
          <w:szCs w:val="24"/>
        </w:rPr>
      </w:pPr>
      <w:r w:rsidRPr="00E667DC">
        <w:rPr>
          <w:rFonts w:ascii="Arial" w:hAnsi="Arial" w:cs="Arial"/>
          <w:sz w:val="24"/>
          <w:szCs w:val="24"/>
        </w:rPr>
        <w:t>Bata todos os ingredientes no liquidificador e sirva a seguir.</w:t>
      </w:r>
    </w:p>
    <w:p w14:paraId="263E9188" w14:textId="77777777" w:rsidR="00E667DC" w:rsidRPr="00E667DC" w:rsidRDefault="00E667DC" w:rsidP="00E667DC">
      <w:pPr>
        <w:rPr>
          <w:rFonts w:ascii="Arial" w:hAnsi="Arial" w:cs="Arial"/>
          <w:sz w:val="24"/>
          <w:szCs w:val="24"/>
        </w:rPr>
      </w:pPr>
    </w:p>
    <w:p w14:paraId="4961E77F" w14:textId="77777777" w:rsidR="00E667DC" w:rsidRPr="00E667DC" w:rsidRDefault="00E667DC" w:rsidP="00E667DC">
      <w:pPr>
        <w:rPr>
          <w:rFonts w:ascii="Arial" w:hAnsi="Arial" w:cs="Arial"/>
          <w:sz w:val="24"/>
          <w:szCs w:val="24"/>
        </w:rPr>
      </w:pPr>
      <w:r w:rsidRPr="00E667DC">
        <w:rPr>
          <w:rFonts w:ascii="Arial" w:hAnsi="Arial" w:cs="Arial"/>
          <w:sz w:val="24"/>
          <w:szCs w:val="24"/>
        </w:rPr>
        <w:t xml:space="preserve">  Espinafre:</w:t>
      </w:r>
    </w:p>
    <w:p w14:paraId="4BFACBDA" w14:textId="73B11FD1" w:rsidR="00E667DC" w:rsidRPr="00E667DC" w:rsidRDefault="00E667DC" w:rsidP="00E667DC">
      <w:pPr>
        <w:rPr>
          <w:rFonts w:ascii="Arial" w:hAnsi="Arial" w:cs="Arial"/>
          <w:sz w:val="24"/>
          <w:szCs w:val="24"/>
        </w:rPr>
      </w:pPr>
      <w:r w:rsidRPr="00E667DC">
        <w:rPr>
          <w:rFonts w:ascii="Arial" w:hAnsi="Arial" w:cs="Arial"/>
          <w:sz w:val="24"/>
          <w:szCs w:val="24"/>
        </w:rPr>
        <w:t xml:space="preserve">  Fonte de ferro,</w:t>
      </w:r>
      <w:r>
        <w:rPr>
          <w:rFonts w:ascii="Arial" w:hAnsi="Arial" w:cs="Arial"/>
          <w:sz w:val="24"/>
          <w:szCs w:val="24"/>
        </w:rPr>
        <w:t xml:space="preserve"> </w:t>
      </w:r>
      <w:r w:rsidRPr="00E667DC">
        <w:rPr>
          <w:rFonts w:ascii="Arial" w:hAnsi="Arial" w:cs="Arial"/>
          <w:sz w:val="24"/>
          <w:szCs w:val="24"/>
        </w:rPr>
        <w:t xml:space="preserve">cálcio, magnésio, potássio e vitaminas </w:t>
      </w:r>
      <w:proofErr w:type="gramStart"/>
      <w:r w:rsidRPr="00E667DC">
        <w:rPr>
          <w:rFonts w:ascii="Arial" w:hAnsi="Arial" w:cs="Arial"/>
          <w:sz w:val="24"/>
          <w:szCs w:val="24"/>
        </w:rPr>
        <w:t>A,B</w:t>
      </w:r>
      <w:proofErr w:type="gramEnd"/>
      <w:r w:rsidRPr="00E667DC">
        <w:rPr>
          <w:rFonts w:ascii="Arial" w:hAnsi="Arial" w:cs="Arial"/>
          <w:sz w:val="24"/>
          <w:szCs w:val="24"/>
        </w:rPr>
        <w:t xml:space="preserve">,C ,E </w:t>
      </w:r>
      <w:proofErr w:type="spellStart"/>
      <w:r w:rsidRPr="00E667DC">
        <w:rPr>
          <w:rFonts w:ascii="Arial" w:hAnsi="Arial" w:cs="Arial"/>
          <w:sz w:val="24"/>
          <w:szCs w:val="24"/>
        </w:rPr>
        <w:t>e</w:t>
      </w:r>
      <w:proofErr w:type="spellEnd"/>
      <w:r w:rsidRPr="00E667DC">
        <w:rPr>
          <w:rFonts w:ascii="Arial" w:hAnsi="Arial" w:cs="Arial"/>
          <w:sz w:val="24"/>
          <w:szCs w:val="24"/>
        </w:rPr>
        <w:t xml:space="preserve"> K.</w:t>
      </w:r>
    </w:p>
    <w:p w14:paraId="6F6B466E" w14:textId="49296649" w:rsidR="00E667DC" w:rsidRPr="00E667DC" w:rsidRDefault="00E667DC" w:rsidP="00E667DC">
      <w:pPr>
        <w:rPr>
          <w:rFonts w:ascii="Arial" w:hAnsi="Arial" w:cs="Arial"/>
          <w:sz w:val="24"/>
          <w:szCs w:val="24"/>
        </w:rPr>
      </w:pPr>
      <w:r w:rsidRPr="00E667DC">
        <w:rPr>
          <w:rFonts w:ascii="Arial" w:hAnsi="Arial" w:cs="Arial"/>
          <w:sz w:val="24"/>
          <w:szCs w:val="24"/>
        </w:rPr>
        <w:t xml:space="preserve"> Sendo assim,</w:t>
      </w:r>
      <w:r>
        <w:rPr>
          <w:rFonts w:ascii="Arial" w:hAnsi="Arial" w:cs="Arial"/>
          <w:sz w:val="24"/>
          <w:szCs w:val="24"/>
        </w:rPr>
        <w:t xml:space="preserve"> </w:t>
      </w:r>
      <w:r w:rsidRPr="00E667DC">
        <w:rPr>
          <w:rFonts w:ascii="Arial" w:hAnsi="Arial" w:cs="Arial"/>
          <w:sz w:val="24"/>
          <w:szCs w:val="24"/>
        </w:rPr>
        <w:t xml:space="preserve">é </w:t>
      </w:r>
      <w:proofErr w:type="gramStart"/>
      <w:r w:rsidRPr="00E667DC">
        <w:rPr>
          <w:rFonts w:ascii="Arial" w:hAnsi="Arial" w:cs="Arial"/>
          <w:sz w:val="24"/>
          <w:szCs w:val="24"/>
        </w:rPr>
        <w:t>importante</w:t>
      </w:r>
      <w:r w:rsidRPr="00E667DC">
        <w:rPr>
          <w:rFonts w:ascii="Arial" w:hAnsi="Arial" w:cs="Arial"/>
          <w:sz w:val="24"/>
          <w:szCs w:val="24"/>
        </w:rPr>
        <w:t xml:space="preserve">  para</w:t>
      </w:r>
      <w:proofErr w:type="gramEnd"/>
      <w:r w:rsidRPr="00E667DC">
        <w:rPr>
          <w:rFonts w:ascii="Arial" w:hAnsi="Arial" w:cs="Arial"/>
          <w:sz w:val="24"/>
          <w:szCs w:val="24"/>
        </w:rPr>
        <w:t xml:space="preserve"> crianças em fase de crescimento, pois ajuda a combater anemias e fortalece dentes e ossos. </w:t>
      </w:r>
    </w:p>
    <w:p w14:paraId="0179DACF" w14:textId="77777777" w:rsidR="00E667DC" w:rsidRPr="00E667DC" w:rsidRDefault="00E667DC" w:rsidP="00E667DC">
      <w:pPr>
        <w:rPr>
          <w:rFonts w:ascii="Arial" w:hAnsi="Arial" w:cs="Arial"/>
          <w:sz w:val="24"/>
          <w:szCs w:val="24"/>
        </w:rPr>
      </w:pPr>
      <w:r w:rsidRPr="00E667DC">
        <w:rPr>
          <w:rFonts w:ascii="Arial" w:hAnsi="Arial" w:cs="Arial"/>
          <w:sz w:val="24"/>
          <w:szCs w:val="24"/>
        </w:rPr>
        <w:t xml:space="preserve">  </w:t>
      </w:r>
    </w:p>
    <w:p w14:paraId="3ACBD998" w14:textId="77777777" w:rsidR="00E667DC" w:rsidRPr="00E667DC" w:rsidRDefault="00E667DC" w:rsidP="00E667DC">
      <w:pPr>
        <w:rPr>
          <w:rFonts w:ascii="Arial" w:hAnsi="Arial" w:cs="Arial"/>
          <w:sz w:val="24"/>
          <w:szCs w:val="24"/>
        </w:rPr>
      </w:pPr>
      <w:r w:rsidRPr="00E667DC">
        <w:rPr>
          <w:rFonts w:ascii="Arial" w:hAnsi="Arial" w:cs="Arial"/>
          <w:sz w:val="24"/>
          <w:szCs w:val="24"/>
        </w:rPr>
        <w:t xml:space="preserve">   Abacate:</w:t>
      </w:r>
    </w:p>
    <w:p w14:paraId="39675E02" w14:textId="77777777" w:rsidR="00E667DC" w:rsidRPr="00E667DC" w:rsidRDefault="00E667DC" w:rsidP="00E667DC">
      <w:pPr>
        <w:rPr>
          <w:rFonts w:ascii="Arial" w:hAnsi="Arial" w:cs="Arial"/>
          <w:sz w:val="24"/>
          <w:szCs w:val="24"/>
        </w:rPr>
      </w:pPr>
    </w:p>
    <w:p w14:paraId="4D8E4419" w14:textId="6EDCBA46" w:rsidR="00E667DC" w:rsidRPr="00E667DC" w:rsidRDefault="00E667DC" w:rsidP="00E667DC">
      <w:pPr>
        <w:rPr>
          <w:rFonts w:ascii="Arial" w:hAnsi="Arial" w:cs="Arial"/>
          <w:sz w:val="24"/>
          <w:szCs w:val="24"/>
        </w:rPr>
      </w:pPr>
      <w:r w:rsidRPr="00E667DC">
        <w:rPr>
          <w:rFonts w:ascii="Arial" w:hAnsi="Arial" w:cs="Arial"/>
          <w:sz w:val="24"/>
          <w:szCs w:val="24"/>
        </w:rPr>
        <w:t xml:space="preserve"> Apesar de ser uma fruta calórica, é importante para crianças em idade escolar, pois possui ômega </w:t>
      </w:r>
      <w:r w:rsidRPr="00E667DC">
        <w:rPr>
          <w:rFonts w:ascii="Arial" w:hAnsi="Arial" w:cs="Arial"/>
          <w:sz w:val="24"/>
          <w:szCs w:val="24"/>
        </w:rPr>
        <w:t>3, uma</w:t>
      </w:r>
      <w:r w:rsidRPr="00E667DC">
        <w:rPr>
          <w:rFonts w:ascii="Arial" w:hAnsi="Arial" w:cs="Arial"/>
          <w:sz w:val="24"/>
          <w:szCs w:val="24"/>
        </w:rPr>
        <w:t xml:space="preserve"> gordura </w:t>
      </w:r>
      <w:r w:rsidRPr="00E667DC">
        <w:rPr>
          <w:rFonts w:ascii="Arial" w:hAnsi="Arial" w:cs="Arial"/>
          <w:sz w:val="24"/>
          <w:szCs w:val="24"/>
        </w:rPr>
        <w:t>boa para</w:t>
      </w:r>
      <w:r w:rsidRPr="00E667DC">
        <w:rPr>
          <w:rFonts w:ascii="Arial" w:hAnsi="Arial" w:cs="Arial"/>
          <w:sz w:val="24"/>
          <w:szCs w:val="24"/>
        </w:rPr>
        <w:t xml:space="preserve"> o sistema </w:t>
      </w:r>
      <w:r w:rsidRPr="00E667DC">
        <w:rPr>
          <w:rFonts w:ascii="Arial" w:hAnsi="Arial" w:cs="Arial"/>
          <w:sz w:val="24"/>
          <w:szCs w:val="24"/>
        </w:rPr>
        <w:t>nervoso,</w:t>
      </w:r>
      <w:r w:rsidRPr="00E667DC">
        <w:rPr>
          <w:rFonts w:ascii="Arial" w:hAnsi="Arial" w:cs="Arial"/>
          <w:sz w:val="24"/>
          <w:szCs w:val="24"/>
        </w:rPr>
        <w:t xml:space="preserve"> já que compõem os neurônios e facilita a informação entre </w:t>
      </w:r>
      <w:proofErr w:type="gramStart"/>
      <w:r w:rsidRPr="00E667DC">
        <w:rPr>
          <w:rFonts w:ascii="Arial" w:hAnsi="Arial" w:cs="Arial"/>
          <w:sz w:val="24"/>
          <w:szCs w:val="24"/>
        </w:rPr>
        <w:t>eles .</w:t>
      </w:r>
      <w:proofErr w:type="gramEnd"/>
      <w:r w:rsidRPr="00E667DC">
        <w:rPr>
          <w:rFonts w:ascii="Arial" w:hAnsi="Arial" w:cs="Arial"/>
          <w:sz w:val="24"/>
          <w:szCs w:val="24"/>
        </w:rPr>
        <w:t xml:space="preserve"> Além disso, possui vitamina C e minerais.</w:t>
      </w:r>
    </w:p>
    <w:p w14:paraId="65D756F6" w14:textId="041370A4" w:rsidR="00E667DC" w:rsidRPr="00E667DC" w:rsidRDefault="00E667DC" w:rsidP="00E667DC">
      <w:pPr>
        <w:rPr>
          <w:rFonts w:ascii="Arial" w:hAnsi="Arial" w:cs="Arial"/>
          <w:sz w:val="24"/>
          <w:szCs w:val="24"/>
        </w:rPr>
      </w:pPr>
      <w:r w:rsidRPr="00E667DC">
        <w:rPr>
          <w:rFonts w:ascii="Arial" w:hAnsi="Arial" w:cs="Arial"/>
          <w:sz w:val="24"/>
          <w:szCs w:val="24"/>
        </w:rPr>
        <w:t xml:space="preserve">  </w:t>
      </w:r>
      <w:proofErr w:type="spellStart"/>
      <w:r w:rsidRPr="00E667DC">
        <w:rPr>
          <w:rFonts w:ascii="Arial" w:hAnsi="Arial" w:cs="Arial"/>
          <w:sz w:val="24"/>
          <w:szCs w:val="24"/>
        </w:rPr>
        <w:t>Obs</w:t>
      </w:r>
      <w:proofErr w:type="spellEnd"/>
      <w:r w:rsidRPr="00E667DC">
        <w:rPr>
          <w:rFonts w:ascii="Arial" w:hAnsi="Arial" w:cs="Arial"/>
          <w:sz w:val="24"/>
          <w:szCs w:val="24"/>
        </w:rPr>
        <w:t xml:space="preserve">: Por ser uma fruta calórica, duas ou três colheres por dia é o </w:t>
      </w:r>
      <w:r w:rsidRPr="00E667DC">
        <w:rPr>
          <w:rFonts w:ascii="Arial" w:hAnsi="Arial" w:cs="Arial"/>
          <w:sz w:val="24"/>
          <w:szCs w:val="24"/>
        </w:rPr>
        <w:t>suficiente, ou, no</w:t>
      </w:r>
      <w:r w:rsidRPr="00E667DC">
        <w:rPr>
          <w:rFonts w:ascii="Arial" w:hAnsi="Arial" w:cs="Arial"/>
          <w:sz w:val="24"/>
          <w:szCs w:val="24"/>
        </w:rPr>
        <w:t xml:space="preserve"> caso da vitamina, um copo.</w:t>
      </w:r>
    </w:p>
    <w:p w14:paraId="112FFA14" w14:textId="77777777" w:rsidR="00E667DC" w:rsidRPr="00E667DC" w:rsidRDefault="00E667DC" w:rsidP="00E667DC">
      <w:pPr>
        <w:rPr>
          <w:rFonts w:ascii="Arial" w:hAnsi="Arial" w:cs="Arial"/>
          <w:sz w:val="24"/>
          <w:szCs w:val="24"/>
        </w:rPr>
      </w:pPr>
      <w:r w:rsidRPr="00E667DC">
        <w:rPr>
          <w:rFonts w:ascii="Arial" w:hAnsi="Arial" w:cs="Arial"/>
          <w:sz w:val="24"/>
          <w:szCs w:val="24"/>
        </w:rPr>
        <w:t xml:space="preserve">  </w:t>
      </w:r>
    </w:p>
    <w:p w14:paraId="78999B84" w14:textId="77777777" w:rsidR="00E667DC" w:rsidRPr="00E667DC" w:rsidRDefault="00E667DC" w:rsidP="00E667DC">
      <w:pPr>
        <w:rPr>
          <w:rFonts w:ascii="Arial" w:hAnsi="Arial" w:cs="Arial"/>
          <w:sz w:val="24"/>
          <w:szCs w:val="24"/>
        </w:rPr>
      </w:pPr>
      <w:r w:rsidRPr="00E667DC">
        <w:rPr>
          <w:rFonts w:ascii="Arial" w:hAnsi="Arial" w:cs="Arial"/>
          <w:sz w:val="24"/>
          <w:szCs w:val="24"/>
        </w:rPr>
        <w:t xml:space="preserve">  Chia:</w:t>
      </w:r>
    </w:p>
    <w:p w14:paraId="37F01762" w14:textId="77777777" w:rsidR="00E667DC" w:rsidRPr="00E667DC" w:rsidRDefault="00E667DC" w:rsidP="00E667DC">
      <w:pPr>
        <w:rPr>
          <w:rFonts w:ascii="Arial" w:hAnsi="Arial" w:cs="Arial"/>
          <w:sz w:val="24"/>
          <w:szCs w:val="24"/>
        </w:rPr>
      </w:pPr>
      <w:r w:rsidRPr="00E667DC">
        <w:rPr>
          <w:rFonts w:ascii="Arial" w:hAnsi="Arial" w:cs="Arial"/>
          <w:sz w:val="24"/>
          <w:szCs w:val="24"/>
        </w:rPr>
        <w:t xml:space="preserve">Ajuda a </w:t>
      </w:r>
      <w:proofErr w:type="gramStart"/>
      <w:r w:rsidRPr="00E667DC">
        <w:rPr>
          <w:rFonts w:ascii="Arial" w:hAnsi="Arial" w:cs="Arial"/>
          <w:sz w:val="24"/>
          <w:szCs w:val="24"/>
        </w:rPr>
        <w:t>controlar  os</w:t>
      </w:r>
      <w:proofErr w:type="gramEnd"/>
      <w:r w:rsidRPr="00E667DC">
        <w:rPr>
          <w:rFonts w:ascii="Arial" w:hAnsi="Arial" w:cs="Arial"/>
          <w:sz w:val="24"/>
          <w:szCs w:val="24"/>
        </w:rPr>
        <w:t xml:space="preserve"> índices  de açúcar  no sangue.</w:t>
      </w:r>
    </w:p>
    <w:p w14:paraId="044DC36A" w14:textId="10BDCAF8" w:rsidR="00783671" w:rsidRDefault="00E667DC" w:rsidP="00E667DC">
      <w:pPr>
        <w:rPr>
          <w:rFonts w:ascii="Arial" w:hAnsi="Arial" w:cs="Arial"/>
          <w:sz w:val="24"/>
          <w:szCs w:val="24"/>
        </w:rPr>
      </w:pPr>
      <w:r w:rsidRPr="00E667DC">
        <w:rPr>
          <w:rFonts w:ascii="Arial" w:hAnsi="Arial" w:cs="Arial"/>
          <w:sz w:val="24"/>
          <w:szCs w:val="24"/>
        </w:rPr>
        <w:t xml:space="preserve">Obs. Todos os </w:t>
      </w:r>
      <w:proofErr w:type="gramStart"/>
      <w:r w:rsidRPr="00E667DC">
        <w:rPr>
          <w:rFonts w:ascii="Arial" w:hAnsi="Arial" w:cs="Arial"/>
          <w:sz w:val="24"/>
          <w:szCs w:val="24"/>
        </w:rPr>
        <w:t>ingredientes  e</w:t>
      </w:r>
      <w:proofErr w:type="gramEnd"/>
      <w:r w:rsidRPr="00E667DC">
        <w:rPr>
          <w:rFonts w:ascii="Arial" w:hAnsi="Arial" w:cs="Arial"/>
          <w:sz w:val="24"/>
          <w:szCs w:val="24"/>
        </w:rPr>
        <w:t xml:space="preserve"> objetos  utilizados foram devidamente  higienizados!</w:t>
      </w:r>
    </w:p>
    <w:p w14:paraId="784501E6" w14:textId="77777777" w:rsidR="00783671" w:rsidRDefault="00783671">
      <w:pPr>
        <w:rPr>
          <w:rFonts w:ascii="Arial" w:hAnsi="Arial" w:cs="Arial"/>
          <w:sz w:val="24"/>
          <w:szCs w:val="24"/>
        </w:rPr>
      </w:pPr>
    </w:p>
    <w:p w14:paraId="14B2050B" w14:textId="77777777" w:rsidR="00E667DC" w:rsidRDefault="00E667DC">
      <w:pPr>
        <w:rPr>
          <w:rFonts w:ascii="Arial" w:hAnsi="Arial" w:cs="Arial"/>
          <w:sz w:val="24"/>
          <w:szCs w:val="24"/>
        </w:rPr>
      </w:pPr>
    </w:p>
    <w:p w14:paraId="7A32E7EB" w14:textId="77777777" w:rsidR="00E667DC" w:rsidRDefault="00E667DC">
      <w:pPr>
        <w:rPr>
          <w:rFonts w:ascii="Arial" w:hAnsi="Arial" w:cs="Arial"/>
          <w:sz w:val="24"/>
          <w:szCs w:val="24"/>
        </w:rPr>
      </w:pPr>
    </w:p>
    <w:p w14:paraId="0108CD89" w14:textId="77777777" w:rsidR="00E667DC" w:rsidRDefault="00E667DC">
      <w:pPr>
        <w:rPr>
          <w:rFonts w:ascii="Arial" w:hAnsi="Arial" w:cs="Arial"/>
          <w:sz w:val="24"/>
          <w:szCs w:val="24"/>
        </w:rPr>
      </w:pPr>
    </w:p>
    <w:p w14:paraId="27A84100" w14:textId="77777777" w:rsidR="00E667DC" w:rsidRDefault="00E667DC">
      <w:pPr>
        <w:rPr>
          <w:rFonts w:ascii="Arial" w:hAnsi="Arial" w:cs="Arial"/>
          <w:sz w:val="24"/>
          <w:szCs w:val="24"/>
        </w:rPr>
      </w:pPr>
    </w:p>
    <w:p w14:paraId="2519D25E" w14:textId="77777777" w:rsidR="00783671" w:rsidRDefault="00783671">
      <w:pPr>
        <w:rPr>
          <w:rFonts w:ascii="Arial" w:hAnsi="Arial" w:cs="Arial"/>
          <w:sz w:val="24"/>
          <w:szCs w:val="24"/>
        </w:rPr>
      </w:pPr>
    </w:p>
    <w:p w14:paraId="5D2AAF0F" w14:textId="0A66CED7" w:rsidR="00783671" w:rsidRDefault="0078367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Mercadinho na sala de referência</w:t>
      </w:r>
    </w:p>
    <w:p w14:paraId="23E1A274" w14:textId="0F21A732" w:rsidR="00062FC0" w:rsidRDefault="00062FC0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6264BABB" wp14:editId="21C5E7EA">
            <wp:extent cx="5400040" cy="4050030"/>
            <wp:effectExtent l="0" t="0" r="0" b="7620"/>
            <wp:docPr id="87033198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4844A" w14:textId="6E6A23F7" w:rsidR="00062FC0" w:rsidRPr="00062FC0" w:rsidRDefault="00062FC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 decorrer do projeto foi notável a melhor aceitação das crianças, principalmente de frutas e verduras, bem como a diminuição do desperdício diário. </w:t>
      </w:r>
    </w:p>
    <w:sectPr w:rsidR="00062FC0" w:rsidRPr="00062FC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5302FB" w14:textId="77777777" w:rsidR="008844B2" w:rsidRDefault="008844B2" w:rsidP="00062FC0">
      <w:pPr>
        <w:spacing w:after="0" w:line="240" w:lineRule="auto"/>
      </w:pPr>
      <w:r>
        <w:separator/>
      </w:r>
    </w:p>
  </w:endnote>
  <w:endnote w:type="continuationSeparator" w:id="0">
    <w:p w14:paraId="792D6FFD" w14:textId="77777777" w:rsidR="008844B2" w:rsidRDefault="008844B2" w:rsidP="00062F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DAB8FC" w14:textId="77777777" w:rsidR="008844B2" w:rsidRDefault="008844B2" w:rsidP="00062FC0">
      <w:pPr>
        <w:spacing w:after="0" w:line="240" w:lineRule="auto"/>
      </w:pPr>
      <w:r>
        <w:separator/>
      </w:r>
    </w:p>
  </w:footnote>
  <w:footnote w:type="continuationSeparator" w:id="0">
    <w:p w14:paraId="2EBB5002" w14:textId="77777777" w:rsidR="008844B2" w:rsidRDefault="008844B2" w:rsidP="00062FC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1232"/>
    <w:rsid w:val="00062FC0"/>
    <w:rsid w:val="00783671"/>
    <w:rsid w:val="008844B2"/>
    <w:rsid w:val="009F357A"/>
    <w:rsid w:val="00E667DC"/>
    <w:rsid w:val="00F41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010CDA"/>
  <w15:chartTrackingRefBased/>
  <w15:docId w15:val="{099ABA69-82B4-427E-8D6A-0553F4B4A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62FC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62FC0"/>
  </w:style>
  <w:style w:type="paragraph" w:styleId="Rodap">
    <w:name w:val="footer"/>
    <w:basedOn w:val="Normal"/>
    <w:link w:val="RodapChar"/>
    <w:uiPriority w:val="99"/>
    <w:unhideWhenUsed/>
    <w:rsid w:val="00062FC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62F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4</Pages>
  <Words>371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Santos</dc:creator>
  <cp:keywords/>
  <dc:description/>
  <cp:lastModifiedBy>Angela Santos</cp:lastModifiedBy>
  <cp:revision>2</cp:revision>
  <dcterms:created xsi:type="dcterms:W3CDTF">2023-07-07T21:47:00Z</dcterms:created>
  <dcterms:modified xsi:type="dcterms:W3CDTF">2023-07-07T22:42:00Z</dcterms:modified>
</cp:coreProperties>
</file>